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B7D" w:rsidRDefault="00BF7804" w:rsidP="00BF7804">
      <w:pPr>
        <w:jc w:val="center"/>
        <w:rPr>
          <w:rFonts w:ascii="宋体" w:eastAsia="宋体" w:hAnsi="宋体"/>
          <w:b/>
          <w:sz w:val="36"/>
          <w:szCs w:val="44"/>
        </w:rPr>
      </w:pPr>
      <w:r w:rsidRPr="00BF7804">
        <w:rPr>
          <w:rFonts w:ascii="宋体" w:eastAsia="宋体" w:hAnsi="宋体" w:hint="eastAsia"/>
          <w:b/>
          <w:sz w:val="36"/>
          <w:szCs w:val="44"/>
        </w:rPr>
        <w:t>血糖仪</w:t>
      </w:r>
      <w:r w:rsidR="00D13D2C">
        <w:rPr>
          <w:rFonts w:ascii="宋体" w:eastAsia="宋体" w:hAnsi="宋体" w:hint="eastAsia"/>
          <w:b/>
          <w:sz w:val="36"/>
          <w:szCs w:val="44"/>
        </w:rPr>
        <w:t>设备</w:t>
      </w:r>
      <w:r w:rsidR="00D13D2C">
        <w:rPr>
          <w:rFonts w:ascii="宋体" w:eastAsia="宋体" w:hAnsi="宋体" w:hint="eastAsia"/>
          <w:b/>
          <w:sz w:val="36"/>
          <w:szCs w:val="44"/>
        </w:rPr>
        <w:t>用户需求</w:t>
      </w:r>
      <w:r w:rsidRPr="00BF7804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2</w:t>
      </w:r>
      <w:r w:rsidRPr="00BF7804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0.03</w:t>
      </w:r>
      <w:r w:rsidRPr="00BF7804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0.06</w:t>
      </w:r>
      <w:r w:rsidRPr="00BF7804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C45B7D" w:rsidRDefault="00D13D2C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C45B7D">
        <w:tc>
          <w:tcPr>
            <w:tcW w:w="599" w:type="pct"/>
            <w:vAlign w:val="center"/>
          </w:tcPr>
          <w:p w:rsidR="00C45B7D" w:rsidRDefault="00BF7804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BF78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血糖仪（拟采购数量2台，单价0.03万元/台，总价0.06万元）</w:t>
            </w:r>
          </w:p>
        </w:tc>
        <w:tc>
          <w:tcPr>
            <w:tcW w:w="4400" w:type="pct"/>
          </w:tcPr>
          <w:p w:rsidR="00C45B7D" w:rsidRDefault="00D13D2C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BF7804" w:rsidRPr="00BF7804" w:rsidRDefault="00BF7804" w:rsidP="00BF7804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F780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1.测量范围：血浆血糖值 0.6-33.3 </w:t>
            </w:r>
            <w:proofErr w:type="spellStart"/>
            <w:r w:rsidRPr="00BF780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mmol</w:t>
            </w:r>
            <w:proofErr w:type="spellEnd"/>
            <w:r w:rsidRPr="00BF780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/L（适配日常与病理范围）。</w:t>
            </w:r>
          </w:p>
          <w:p w:rsidR="00BF7804" w:rsidRPr="00BF7804" w:rsidRDefault="00BF7804" w:rsidP="00BF7804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F780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2.准确度：血糖＞5.55 </w:t>
            </w:r>
            <w:proofErr w:type="spellStart"/>
            <w:r w:rsidRPr="00BF780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mmol</w:t>
            </w:r>
            <w:proofErr w:type="spellEnd"/>
            <w:r w:rsidRPr="00BF780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/L 时误差≤±15%，≤5.55 </w:t>
            </w:r>
            <w:proofErr w:type="spellStart"/>
            <w:r w:rsidRPr="00BF780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mmol</w:t>
            </w:r>
            <w:proofErr w:type="spellEnd"/>
            <w:r w:rsidRPr="00BF780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/L 时绝对误差≤±0.83 </w:t>
            </w:r>
            <w:proofErr w:type="spellStart"/>
            <w:r w:rsidRPr="00BF780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mmol</w:t>
            </w:r>
            <w:proofErr w:type="spellEnd"/>
            <w:r w:rsidRPr="00BF780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/L，达标概率≥95%。</w:t>
            </w:r>
          </w:p>
          <w:p w:rsidR="00BF7804" w:rsidRPr="00BF7804" w:rsidRDefault="00BF7804" w:rsidP="00BF7804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F780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3.最小加样量：0.5-1.0 μL，支持指尖/掌侧/上臂等多部位采血。</w:t>
            </w:r>
          </w:p>
          <w:p w:rsidR="00BF7804" w:rsidRPr="00BF7804" w:rsidRDefault="00BF7804" w:rsidP="00BF7804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F780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4.测试时间：5-7 </w:t>
            </w:r>
            <w:proofErr w:type="gramStart"/>
            <w:r w:rsidRPr="00BF780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秒快速</w:t>
            </w:r>
            <w:proofErr w:type="gramEnd"/>
            <w:r w:rsidRPr="00BF780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出值，数据更新周期≤1 秒。</w:t>
            </w:r>
          </w:p>
          <w:p w:rsidR="00BF7804" w:rsidRPr="00BF7804" w:rsidRDefault="00BF7804" w:rsidP="00BF7804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F780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5.检测原理：葡萄糖脱氢酶（GDH）/ 葡萄糖氧化酶（GOD）电化学法，抗麦芽糖、氧气等干扰。</w:t>
            </w:r>
          </w:p>
          <w:p w:rsidR="00C45B7D" w:rsidRDefault="00BF7804" w:rsidP="00BF7804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BF780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6.显示：LCD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背光屏，含血糖值、时间、记忆索引及低电量提示</w:t>
            </w:r>
            <w:r w:rsidR="00D13D2C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C45B7D" w:rsidRDefault="00D13D2C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C45B7D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45B7D" w:rsidRDefault="00D13D2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45B7D" w:rsidRDefault="00D13D2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45B7D" w:rsidRDefault="00D13D2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45B7D" w:rsidRDefault="00D13D2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C45B7D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45B7D" w:rsidRDefault="00D13D2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45B7D" w:rsidRDefault="00BF7804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主机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45B7D" w:rsidRDefault="00D13D2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45B7D" w:rsidRDefault="00D13D2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C45B7D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45B7D" w:rsidRDefault="00D13D2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45B7D" w:rsidRDefault="00BF7804" w:rsidP="00BF7804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45B7D" w:rsidRDefault="00D13D2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45B7D" w:rsidRDefault="00BF780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本</w:t>
                  </w:r>
                  <w:bookmarkStart w:id="0" w:name="_GoBack"/>
                  <w:bookmarkEnd w:id="0"/>
                </w:p>
              </w:tc>
            </w:tr>
          </w:tbl>
          <w:p w:rsidR="00C45B7D" w:rsidRDefault="00C45B7D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C45B7D" w:rsidRDefault="00C45B7D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C45B7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D2C" w:rsidRDefault="00D13D2C"/>
  </w:endnote>
  <w:endnote w:type="continuationSeparator" w:id="0">
    <w:p w:rsidR="00D13D2C" w:rsidRDefault="00D13D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C45B7D" w:rsidRDefault="00D13D2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804" w:rsidRPr="00BF7804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D2C" w:rsidRDefault="00D13D2C"/>
  </w:footnote>
  <w:footnote w:type="continuationSeparator" w:id="0">
    <w:p w:rsidR="00D13D2C" w:rsidRDefault="00D13D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B7D" w:rsidRDefault="00C45B7D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E3B36"/>
    <w:rsid w:val="004A5A04"/>
    <w:rsid w:val="00720886"/>
    <w:rsid w:val="00765B6E"/>
    <w:rsid w:val="00834015"/>
    <w:rsid w:val="00900BAA"/>
    <w:rsid w:val="009751A1"/>
    <w:rsid w:val="009D0901"/>
    <w:rsid w:val="00A67254"/>
    <w:rsid w:val="00B2632F"/>
    <w:rsid w:val="00B40024"/>
    <w:rsid w:val="00BC3CEE"/>
    <w:rsid w:val="00BE13A6"/>
    <w:rsid w:val="00BF7804"/>
    <w:rsid w:val="00C42771"/>
    <w:rsid w:val="00C45B7D"/>
    <w:rsid w:val="00C641F0"/>
    <w:rsid w:val="00D13D2C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B75C4AE-4E3D-4CB1-A3C3-BED53E482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11</cp:revision>
  <dcterms:created xsi:type="dcterms:W3CDTF">2024-09-19T15:05:00Z</dcterms:created>
  <dcterms:modified xsi:type="dcterms:W3CDTF">2026-01-05T02:45:00Z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